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4E551" w14:textId="77777777" w:rsidR="00EC6B59" w:rsidRPr="00E17631" w:rsidRDefault="00EC6B59" w:rsidP="00EC6B5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eastAsiaTheme="minorEastAsia" w:hAnsi="Arial" w:cs="Arial"/>
          <w:b/>
          <w:u w:val="single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>Metodika výkupu spodních čelistí prasete divokého Krajem Vysočina</w:t>
      </w:r>
    </w:p>
    <w:p w14:paraId="278E2DF8" w14:textId="323BE4BD" w:rsidR="00EC6B59" w:rsidRPr="00E17631" w:rsidRDefault="00EC6B59" w:rsidP="00EC6B5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eastAsiaTheme="minorEastAsia" w:hAnsi="Arial" w:cs="Arial"/>
          <w:b/>
          <w:u w:val="single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 xml:space="preserve">pro období ulovení zvěře od </w:t>
      </w:r>
      <w:r w:rsidR="000F4255">
        <w:rPr>
          <w:rFonts w:ascii="Arial" w:eastAsiaTheme="minorEastAsia" w:hAnsi="Arial" w:cs="Arial"/>
          <w:b/>
          <w:color w:val="000000"/>
          <w:u w:val="single"/>
          <w:lang w:eastAsia="cs-CZ"/>
        </w:rPr>
        <w:t>1. 10. 202</w:t>
      </w:r>
      <w:r w:rsidR="008436E8">
        <w:rPr>
          <w:rFonts w:ascii="Arial" w:eastAsiaTheme="minorEastAsia" w:hAnsi="Arial" w:cs="Arial"/>
          <w:b/>
          <w:color w:val="000000"/>
          <w:u w:val="single"/>
          <w:lang w:eastAsia="cs-CZ"/>
        </w:rPr>
        <w:t>6</w:t>
      </w: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 xml:space="preserve"> – </w:t>
      </w:r>
      <w:r w:rsidR="000F4255">
        <w:rPr>
          <w:rFonts w:ascii="Arial" w:eastAsiaTheme="minorEastAsia" w:hAnsi="Arial" w:cs="Arial"/>
          <w:b/>
          <w:color w:val="000000"/>
          <w:u w:val="single"/>
          <w:lang w:eastAsia="cs-CZ"/>
        </w:rPr>
        <w:t>30. 9. 202</w:t>
      </w:r>
      <w:r w:rsidR="008436E8">
        <w:rPr>
          <w:rFonts w:ascii="Arial" w:eastAsiaTheme="minorEastAsia" w:hAnsi="Arial" w:cs="Arial"/>
          <w:b/>
          <w:color w:val="000000"/>
          <w:u w:val="single"/>
          <w:lang w:eastAsia="cs-CZ"/>
        </w:rPr>
        <w:t>7</w:t>
      </w:r>
    </w:p>
    <w:p w14:paraId="148638E5" w14:textId="77777777" w:rsidR="00EC6B59" w:rsidRPr="00E17631" w:rsidRDefault="00EC6B59">
      <w:pPr>
        <w:rPr>
          <w:rFonts w:ascii="Arial" w:hAnsi="Arial" w:cs="Arial"/>
        </w:rPr>
      </w:pPr>
    </w:p>
    <w:p w14:paraId="7C416CB3" w14:textId="3377CD24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Početní stavy prasete divokého dlouhodobě narůstají, vysoké jsou i škody působené touto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zvěří na zemědělských plodinách a pozemcích. V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>ČR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>se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 xml:space="preserve">v prosinci 2022 se po čtyřech letech znovu </w:t>
      </w:r>
      <w:r w:rsidR="00947357" w:rsidRPr="00E17631">
        <w:rPr>
          <w:rFonts w:ascii="Arial" w:eastAsiaTheme="minorEastAsia" w:hAnsi="Arial" w:cs="Arial"/>
          <w:color w:val="000000"/>
          <w:lang w:eastAsia="cs-CZ"/>
        </w:rPr>
        <w:t>objevil africký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mor</w:t>
      </w:r>
      <w:r w:rsidR="0036689C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prasat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 xml:space="preserve"> u volně žijících prasat</w:t>
      </w:r>
      <w:r w:rsidRPr="00E17631">
        <w:rPr>
          <w:rFonts w:ascii="Arial" w:eastAsiaTheme="minorEastAsia" w:hAnsi="Arial" w:cs="Arial"/>
          <w:color w:val="000000"/>
          <w:lang w:eastAsia="cs-CZ"/>
        </w:rPr>
        <w:t>. Je třeba hledat prostředky k řešení těchto negativních aspektů.</w:t>
      </w:r>
    </w:p>
    <w:p w14:paraId="74F4021D" w14:textId="2B09E694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Na základě smluvního vztahu zajistí </w:t>
      </w:r>
      <w:r w:rsidR="00947357" w:rsidRPr="00E17631">
        <w:rPr>
          <w:rFonts w:ascii="Arial" w:eastAsiaTheme="minorEastAsia" w:hAnsi="Arial" w:cs="Arial"/>
          <w:color w:val="000000"/>
          <w:lang w:eastAsia="cs-CZ"/>
        </w:rPr>
        <w:t>zhotovitel – Českomoravská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myslivecká jednota, okresní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myslivecké spolky Kraje Vysočina (dále též jen „OMS“) pro objednatele – Kraj Vysočina 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–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od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uživatelů </w:t>
      </w:r>
      <w:r w:rsidR="001D4C17" w:rsidRPr="00E17631">
        <w:rPr>
          <w:rFonts w:ascii="Arial" w:eastAsiaTheme="minorEastAsia" w:hAnsi="Arial" w:cs="Arial"/>
          <w:color w:val="000000"/>
          <w:lang w:eastAsia="cs-CZ"/>
        </w:rPr>
        <w:t>honiteb – bez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ohledu na vztah uživatele k OMS (členství/nečlenství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 Českomoravské myslivecké jednotě) - shromáždění a vyhodnocení spodních čelistí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ulovené zvěře prasete divokého. Vedlejším doprovodným efektem možnosti předkládat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čelisti může být,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i za dodržení běžných zásad řádného lovu</w:t>
      </w:r>
      <w:r w:rsidRPr="00E17631">
        <w:rPr>
          <w:rFonts w:ascii="Arial" w:eastAsiaTheme="minorEastAsia" w:hAnsi="Arial" w:cs="Arial"/>
          <w:color w:val="000000"/>
          <w:lang w:eastAsia="cs-CZ"/>
        </w:rPr>
        <w:t>, soustředění lovu do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předmětné skupiny zvěře.</w:t>
      </w:r>
    </w:p>
    <w:p w14:paraId="500212BD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</w:p>
    <w:p w14:paraId="7A95AE67" w14:textId="0C80F925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Za tímto účelem mohou příslušní uživatelé honiteb předložit na jednotlivé OMS v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 </w:t>
      </w:r>
      <w:r w:rsidRPr="00E17631">
        <w:rPr>
          <w:rFonts w:ascii="Arial" w:eastAsiaTheme="minorEastAsia" w:hAnsi="Arial" w:cs="Arial"/>
          <w:color w:val="000000"/>
          <w:lang w:eastAsia="cs-CZ"/>
        </w:rPr>
        <w:t>termínu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="00D45AA8" w:rsidRPr="00D45AA8">
        <w:rPr>
          <w:rFonts w:ascii="Arial" w:eastAsiaTheme="minorEastAsia" w:hAnsi="Arial" w:cs="Arial"/>
          <w:b/>
          <w:lang w:eastAsia="cs-CZ"/>
        </w:rPr>
        <w:t>4.10.2027, 6.10.2027 a 11.10.2027</w:t>
      </w:r>
      <w:r w:rsidR="00D45AA8">
        <w:rPr>
          <w:rFonts w:ascii="Arial" w:eastAsiaTheme="minorEastAsia" w:hAnsi="Arial" w:cs="Arial"/>
          <w:lang w:eastAsia="cs-CZ"/>
        </w:rPr>
        <w:t xml:space="preserve"> </w:t>
      </w:r>
      <w:bookmarkStart w:id="0" w:name="_GoBack"/>
      <w:bookmarkEnd w:id="0"/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standardně upravené spodní čelisti selat a </w:t>
      </w:r>
      <w:proofErr w:type="spellStart"/>
      <w:r w:rsidRPr="00E17631">
        <w:rPr>
          <w:rFonts w:ascii="Arial" w:eastAsiaTheme="minorEastAsia" w:hAnsi="Arial" w:cs="Arial"/>
          <w:b/>
          <w:color w:val="000000"/>
          <w:lang w:eastAsia="cs-CZ"/>
        </w:rPr>
        <w:t>bachyněk</w:t>
      </w:r>
      <w:proofErr w:type="spellEnd"/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-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ončaček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(viz níže) s příslušným stavem vývoje chrupu. Příslušným uživatelem honitby 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pro tento účel uživatel takové honitby, která se alespoň ½ výměry nachází na území Kraje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Vysočina a v územním obvodu spravovaném zhotovitelem. Příslušným stavem vývoje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chrupu se rozumí:</w:t>
      </w:r>
    </w:p>
    <w:p w14:paraId="5B50AC23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 selat stav od nejmenších až po ta selata, kdy stolička M1 není zcela vyvinutá. Zpravidla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se jedná o selata ve stáří do 7 měsíců</w:t>
      </w:r>
    </w:p>
    <w:p w14:paraId="40E8AB55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 bachyní stav, kdy stolička M2 je zcela vyvinutá a zároveň M3 zcela vyvinutá není.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Zpravidla se jedná o bachyně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lončačky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ve stáří od 16 do 24 měsíců.</w:t>
      </w:r>
    </w:p>
    <w:p w14:paraId="3901B5F2" w14:textId="693AEE26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Ostatní předložené čelisti (čelisti s jiným než příslušným stavem vývoje chrupu) budou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vyřazeny z dalšího hodnocení a nebudou zahrnuty mezi čelisti odpovídající stanoveným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požadavkům. Zvěř musí být ulovena od </w:t>
      </w:r>
      <w:r w:rsidR="00F92F6C">
        <w:rPr>
          <w:rFonts w:ascii="Arial" w:eastAsiaTheme="minorEastAsia" w:hAnsi="Arial" w:cs="Arial"/>
          <w:color w:val="000000"/>
          <w:lang w:eastAsia="cs-CZ"/>
        </w:rPr>
        <w:t>1. 10. 202</w:t>
      </w:r>
      <w:r w:rsidR="008436E8">
        <w:rPr>
          <w:rFonts w:ascii="Arial" w:eastAsiaTheme="minorEastAsia" w:hAnsi="Arial" w:cs="Arial"/>
          <w:color w:val="000000"/>
          <w:lang w:eastAsia="cs-CZ"/>
        </w:rPr>
        <w:t>6</w:t>
      </w:r>
      <w:r w:rsidR="00F92F6C">
        <w:rPr>
          <w:rFonts w:ascii="Arial" w:eastAsiaTheme="minorEastAsia" w:hAnsi="Arial" w:cs="Arial"/>
          <w:color w:val="000000"/>
          <w:lang w:eastAsia="cs-CZ"/>
        </w:rPr>
        <w:t xml:space="preserve"> do 30. 9. 202</w:t>
      </w:r>
      <w:r w:rsidR="008436E8">
        <w:rPr>
          <w:rFonts w:ascii="Arial" w:eastAsiaTheme="minorEastAsia" w:hAnsi="Arial" w:cs="Arial"/>
          <w:color w:val="000000"/>
          <w:lang w:eastAsia="cs-CZ"/>
        </w:rPr>
        <w:t>7</w:t>
      </w:r>
      <w:r w:rsidRPr="00E17631">
        <w:rPr>
          <w:rFonts w:ascii="Arial" w:eastAsiaTheme="minorEastAsia" w:hAnsi="Arial" w:cs="Arial"/>
          <w:color w:val="000000"/>
          <w:lang w:eastAsia="cs-CZ"/>
        </w:rPr>
        <w:t>, nelze předkládat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markanty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zvěře ulovené v oborách. Ke každé z předložených čelistí bude uživatelem honitby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přiložena fotokopie příslušného dokladu o vyšetření na svalovce (dále také jen „vyšetření“).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OMS všechny předložené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markanty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průběžně zaeviduje do evidenčního listu a uloží pro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další kontrolu a využití. Spodní čelist neodpovídající výše stanoveným požadavkům bude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 evidenci označena jako nevyhovující; i tato bude uložena ke kontrole. Kontrolu tohoto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hodnocení provede u </w:t>
      </w:r>
      <w:r w:rsidR="00B970E0" w:rsidRPr="00E17631">
        <w:rPr>
          <w:rFonts w:ascii="Arial" w:eastAsiaTheme="minorEastAsia" w:hAnsi="Arial" w:cs="Arial"/>
          <w:color w:val="000000"/>
          <w:lang w:eastAsia="cs-CZ"/>
        </w:rPr>
        <w:t>OMS objednatel do 3</w:t>
      </w:r>
      <w:r w:rsidR="00F92F6C">
        <w:rPr>
          <w:rFonts w:ascii="Arial" w:eastAsiaTheme="minorEastAsia" w:hAnsi="Arial" w:cs="Arial"/>
          <w:color w:val="000000"/>
          <w:lang w:eastAsia="cs-CZ"/>
        </w:rPr>
        <w:t>. 11. 202</w:t>
      </w:r>
      <w:r w:rsidR="008436E8">
        <w:rPr>
          <w:rFonts w:ascii="Arial" w:eastAsiaTheme="minorEastAsia" w:hAnsi="Arial" w:cs="Arial"/>
          <w:color w:val="000000"/>
          <w:lang w:eastAsia="cs-CZ"/>
        </w:rPr>
        <w:t>7</w:t>
      </w:r>
      <w:r w:rsidRPr="00E17631">
        <w:rPr>
          <w:rFonts w:ascii="Arial" w:eastAsiaTheme="minorEastAsia" w:hAnsi="Arial" w:cs="Arial"/>
          <w:color w:val="000000"/>
          <w:lang w:eastAsia="cs-CZ"/>
        </w:rPr>
        <w:t>. Výsledkem kontroly bude i stanovení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výše finančních prostředků, které budou OMS předány uživatelům honiteb za příslušné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spodní čelisti. Tyto finanční prostředky budou společně s cenou za provedení prací zaslány</w:t>
      </w:r>
    </w:p>
    <w:p w14:paraId="11ADC521" w14:textId="77777777" w:rsidR="00E17631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na účet zhotovitele. </w:t>
      </w:r>
    </w:p>
    <w:p w14:paraId="52705004" w14:textId="77777777" w:rsidR="00C64189" w:rsidRPr="00C64189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Za předložení čelistí odpovídajících stanoveným požadavkům (včetně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standardní úpravy spodní čelisti – viz níže) a řádně vybavených vyšetřením budou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zhotovitelem uživatelům honiteb prokazatelným způsobem předány finanční prostředky ve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výši:</w:t>
      </w:r>
    </w:p>
    <w:p w14:paraId="39BA78CE" w14:textId="5C7598BF" w:rsidR="00752E1F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752E1F" w:rsidRPr="00E17631">
        <w:rPr>
          <w:rFonts w:ascii="Arial" w:hAnsi="Arial" w:cs="Arial"/>
          <w:b/>
        </w:rPr>
        <w:t xml:space="preserve">600 Kč/čelist od </w:t>
      </w:r>
      <w:r w:rsidR="001D4C17" w:rsidRPr="00E17631">
        <w:rPr>
          <w:rFonts w:ascii="Arial" w:hAnsi="Arial" w:cs="Arial"/>
          <w:b/>
        </w:rPr>
        <w:t xml:space="preserve">bachyně – </w:t>
      </w:r>
      <w:proofErr w:type="spellStart"/>
      <w:r w:rsidR="001D4C17" w:rsidRPr="00E17631">
        <w:rPr>
          <w:rFonts w:ascii="Arial" w:hAnsi="Arial" w:cs="Arial"/>
          <w:b/>
        </w:rPr>
        <w:t>lončačky</w:t>
      </w:r>
      <w:proofErr w:type="spellEnd"/>
      <w:r w:rsidR="00752E1F" w:rsidRPr="00E17631">
        <w:rPr>
          <w:rFonts w:ascii="Arial" w:hAnsi="Arial" w:cs="Arial"/>
          <w:b/>
        </w:rPr>
        <w:t xml:space="preserve"> pr</w:t>
      </w:r>
      <w:r w:rsidR="00523337" w:rsidRPr="00E17631">
        <w:rPr>
          <w:rFonts w:ascii="Arial" w:hAnsi="Arial" w:cs="Arial"/>
          <w:b/>
        </w:rPr>
        <w:t>asete divokého ulov</w:t>
      </w:r>
      <w:r w:rsidR="00B970E0" w:rsidRPr="00E17631">
        <w:rPr>
          <w:rFonts w:ascii="Arial" w:hAnsi="Arial" w:cs="Arial"/>
          <w:b/>
        </w:rPr>
        <w:t xml:space="preserve">eného </w:t>
      </w:r>
      <w:r w:rsidR="000F4255">
        <w:rPr>
          <w:rFonts w:ascii="Arial" w:hAnsi="Arial" w:cs="Arial"/>
          <w:b/>
        </w:rPr>
        <w:t>od 1. 10. 202</w:t>
      </w:r>
      <w:r w:rsidR="008436E8">
        <w:rPr>
          <w:rFonts w:ascii="Arial" w:hAnsi="Arial" w:cs="Arial"/>
          <w:b/>
        </w:rPr>
        <w:t>6</w:t>
      </w:r>
      <w:r w:rsidR="000F4255">
        <w:rPr>
          <w:rFonts w:ascii="Arial" w:hAnsi="Arial" w:cs="Arial"/>
          <w:b/>
        </w:rPr>
        <w:t xml:space="preserve"> do 30. 9. 202</w:t>
      </w:r>
      <w:r w:rsidR="008436E8">
        <w:rPr>
          <w:rFonts w:ascii="Arial" w:hAnsi="Arial" w:cs="Arial"/>
          <w:b/>
        </w:rPr>
        <w:t>7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se stoličkou M2 zcela</w:t>
      </w:r>
      <w:r w:rsidR="00752E1F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vyvinutou a zároveň M3 ne zcela vyvinutou, zpravidla jde o bachyni – </w:t>
      </w:r>
      <w:proofErr w:type="spellStart"/>
      <w:r w:rsidRPr="00E17631">
        <w:rPr>
          <w:rFonts w:ascii="Arial" w:eastAsiaTheme="minorEastAsia" w:hAnsi="Arial" w:cs="Arial"/>
          <w:b/>
          <w:color w:val="000000"/>
          <w:lang w:eastAsia="cs-CZ"/>
        </w:rPr>
        <w:t>lončačku</w:t>
      </w:r>
      <w:proofErr w:type="spellEnd"/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ve stáří</w:t>
      </w:r>
      <w:r w:rsidR="00752E1F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od 16 do 24 měsíců</w:t>
      </w:r>
    </w:p>
    <w:p w14:paraId="41B93806" w14:textId="2C8F9BE2" w:rsidR="00752E1F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1D4C17" w:rsidRPr="00E17631">
        <w:rPr>
          <w:rFonts w:ascii="Arial" w:hAnsi="Arial" w:cs="Arial"/>
          <w:b/>
        </w:rPr>
        <w:t>700 Kč</w:t>
      </w:r>
      <w:r w:rsidR="00752E1F" w:rsidRPr="00E17631">
        <w:rPr>
          <w:rFonts w:ascii="Arial" w:hAnsi="Arial" w:cs="Arial"/>
          <w:b/>
        </w:rPr>
        <w:t>/čelist od selete pr</w:t>
      </w:r>
      <w:r w:rsidR="00523337" w:rsidRPr="00E17631">
        <w:rPr>
          <w:rFonts w:ascii="Arial" w:hAnsi="Arial" w:cs="Arial"/>
          <w:b/>
        </w:rPr>
        <w:t>asete d</w:t>
      </w:r>
      <w:r w:rsidR="000F4255">
        <w:rPr>
          <w:rFonts w:ascii="Arial" w:hAnsi="Arial" w:cs="Arial"/>
          <w:b/>
        </w:rPr>
        <w:t>ivokého uloveného od 1. 10. 202</w:t>
      </w:r>
      <w:r w:rsidR="008436E8">
        <w:rPr>
          <w:rFonts w:ascii="Arial" w:hAnsi="Arial" w:cs="Arial"/>
          <w:b/>
        </w:rPr>
        <w:t>6</w:t>
      </w:r>
      <w:r w:rsidR="000F4255">
        <w:rPr>
          <w:rFonts w:ascii="Arial" w:hAnsi="Arial" w:cs="Arial"/>
          <w:b/>
        </w:rPr>
        <w:t xml:space="preserve"> do 30. 9. 202</w:t>
      </w:r>
      <w:r w:rsidR="008436E8">
        <w:rPr>
          <w:rFonts w:ascii="Arial" w:hAnsi="Arial" w:cs="Arial"/>
          <w:b/>
        </w:rPr>
        <w:t>7</w:t>
      </w:r>
      <w:r w:rsidR="00752E1F"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s neprořezanou (ani zčásti) stoličkou M1,</w:t>
      </w:r>
      <w:r w:rsidR="00752E1F"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zpravidla jde o sele ve stáří do cca </w:t>
      </w:r>
      <w:proofErr w:type="gramStart"/>
      <w:r w:rsidR="001D4C17" w:rsidRPr="00E17631">
        <w:rPr>
          <w:rFonts w:ascii="Arial" w:eastAsiaTheme="minorEastAsia" w:hAnsi="Arial" w:cs="Arial"/>
          <w:b/>
          <w:color w:val="000000"/>
          <w:lang w:eastAsia="cs-CZ"/>
        </w:rPr>
        <w:t>3</w:t>
      </w:r>
      <w:r w:rsidR="001D4C17">
        <w:rPr>
          <w:rFonts w:ascii="Arial" w:eastAsiaTheme="minorEastAsia" w:hAnsi="Arial" w:cs="Arial"/>
          <w:b/>
          <w:color w:val="000000"/>
          <w:lang w:eastAsia="cs-CZ"/>
        </w:rPr>
        <w:t xml:space="preserve"> – 4</w:t>
      </w:r>
      <w:proofErr w:type="gramEnd"/>
      <w:r w:rsidR="001D4C17">
        <w:rPr>
          <w:rFonts w:ascii="Arial" w:eastAsiaTheme="minorEastAsia" w:hAnsi="Arial" w:cs="Arial"/>
          <w:b/>
          <w:color w:val="000000"/>
          <w:lang w:eastAsia="cs-CZ"/>
        </w:rPr>
        <w:t xml:space="preserve"> </w:t>
      </w:r>
      <w:r w:rsidR="001D4C17" w:rsidRPr="00E17631">
        <w:rPr>
          <w:rFonts w:ascii="Arial" w:eastAsiaTheme="minorEastAsia" w:hAnsi="Arial" w:cs="Arial"/>
          <w:b/>
          <w:color w:val="000000"/>
          <w:lang w:eastAsia="cs-CZ"/>
        </w:rPr>
        <w:t>měsíců</w:t>
      </w:r>
    </w:p>
    <w:p w14:paraId="79A71911" w14:textId="2116F00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752E1F" w:rsidRPr="00E17631">
        <w:rPr>
          <w:rFonts w:ascii="Arial" w:hAnsi="Arial" w:cs="Arial"/>
          <w:b/>
        </w:rPr>
        <w:t>300 Kč/čelist od selete pr</w:t>
      </w:r>
      <w:r w:rsidR="00523337" w:rsidRPr="00E17631">
        <w:rPr>
          <w:rFonts w:ascii="Arial" w:hAnsi="Arial" w:cs="Arial"/>
          <w:b/>
        </w:rPr>
        <w:t>asete d</w:t>
      </w:r>
      <w:r w:rsidR="000F4255">
        <w:rPr>
          <w:rFonts w:ascii="Arial" w:hAnsi="Arial" w:cs="Arial"/>
          <w:b/>
        </w:rPr>
        <w:t>ivokého uloveného od 1. 10. 202</w:t>
      </w:r>
      <w:r w:rsidR="008436E8">
        <w:rPr>
          <w:rFonts w:ascii="Arial" w:hAnsi="Arial" w:cs="Arial"/>
          <w:b/>
        </w:rPr>
        <w:t>6</w:t>
      </w:r>
      <w:r w:rsidR="000F4255">
        <w:rPr>
          <w:rFonts w:ascii="Arial" w:hAnsi="Arial" w:cs="Arial"/>
          <w:b/>
        </w:rPr>
        <w:t xml:space="preserve"> do 30. 9. 202</w:t>
      </w:r>
      <w:r w:rsidR="008436E8">
        <w:rPr>
          <w:rFonts w:ascii="Arial" w:hAnsi="Arial" w:cs="Arial"/>
          <w:b/>
        </w:rPr>
        <w:t>7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, zpravidla jde o sele od stáří cca </w:t>
      </w:r>
      <w:r w:rsidR="00DD3A45">
        <w:rPr>
          <w:rFonts w:ascii="Arial" w:eastAsiaTheme="minorEastAsia" w:hAnsi="Arial" w:cs="Arial"/>
          <w:b/>
          <w:color w:val="000000"/>
          <w:lang w:eastAsia="cs-CZ"/>
        </w:rPr>
        <w:t xml:space="preserve">4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do 7 měsíců,</w:t>
      </w:r>
    </w:p>
    <w:p w14:paraId="1A7987AE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a to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nabalovaně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do vyčerpání finančních prostředků dle data podle následující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metodiky: nejdříve kategorie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bachyněk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lončaček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>, následně mladších selat,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naposledy v řadě kategorie starších selat.; v rozhodný den (při více uživatelích) dále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vzestupně podle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ofic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>. názvu uživatele.</w:t>
      </w:r>
    </w:p>
    <w:p w14:paraId="4356E445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Pro zamezení opakovanému předkládání téže čelisti ji zhotovitel za přítomnosti objednatele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označí/znehodnotí provrtáním čelisti.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Žádné ze spodních čelisti se uživatelům honiteb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zpět nevrací.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Na závěr zhotovitel vypracuje dle smlouvy celkovou hodnotící zprávu.</w:t>
      </w:r>
    </w:p>
    <w:p w14:paraId="777FFE89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>Standardní úpravou spodní čelisti se rozumí předložení celé spodní čelisti zbavené</w:t>
      </w:r>
      <w:r w:rsidR="00E17631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svaloviny a vazů, ošetřené odmaštěním a bělícím prostředkem, např. </w:t>
      </w:r>
      <w:proofErr w:type="gramStart"/>
      <w:r w:rsidRPr="00E17631">
        <w:rPr>
          <w:rFonts w:ascii="Arial" w:eastAsiaTheme="minorEastAsia" w:hAnsi="Arial" w:cs="Arial"/>
          <w:b/>
          <w:color w:val="000000"/>
          <w:lang w:eastAsia="cs-CZ"/>
        </w:rPr>
        <w:t>10%</w:t>
      </w:r>
      <w:proofErr w:type="gramEnd"/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nebo 30%</w:t>
      </w:r>
      <w:r w:rsidR="00E17631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peroxidem vodíku.</w:t>
      </w:r>
    </w:p>
    <w:p w14:paraId="0454B4F3" w14:textId="77777777"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14:paraId="40AE8666" w14:textId="7E194528" w:rsidR="00EC6B59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Na všech předkládaných čelistech, které musí být celé (je možné je slepit) bude uveden (popisem na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pravé vnější str</w:t>
      </w:r>
      <w:r w:rsidR="00740B06" w:rsidRPr="00E17631">
        <w:rPr>
          <w:rFonts w:ascii="Arial" w:eastAsiaTheme="minorEastAsia" w:hAnsi="Arial" w:cs="Arial"/>
          <w:color w:val="000000"/>
          <w:lang w:eastAsia="cs-CZ"/>
        </w:rPr>
        <w:t xml:space="preserve">aně </w:t>
      </w:r>
      <w:r w:rsidR="00353043" w:rsidRPr="00E17631">
        <w:rPr>
          <w:rFonts w:ascii="Arial" w:eastAsiaTheme="minorEastAsia" w:hAnsi="Arial" w:cs="Arial"/>
          <w:color w:val="000000"/>
          <w:lang w:eastAsia="cs-CZ"/>
        </w:rPr>
        <w:t>čelisti – tento</w:t>
      </w:r>
      <w:r w:rsidR="00740B06" w:rsidRPr="00E17631">
        <w:rPr>
          <w:rFonts w:ascii="Arial" w:eastAsiaTheme="minorEastAsia" w:hAnsi="Arial" w:cs="Arial"/>
          <w:color w:val="000000"/>
          <w:lang w:eastAsia="cs-CZ"/>
        </w:rPr>
        <w:t xml:space="preserve"> pop</w:t>
      </w:r>
      <w:r w:rsidR="0066083E" w:rsidRPr="00E17631">
        <w:rPr>
          <w:rFonts w:ascii="Arial" w:eastAsiaTheme="minorEastAsia" w:hAnsi="Arial" w:cs="Arial"/>
          <w:color w:val="000000"/>
          <w:lang w:eastAsia="cs-CZ"/>
        </w:rPr>
        <w:t xml:space="preserve">is bude </w:t>
      </w:r>
      <w:r w:rsidR="00353043" w:rsidRPr="00E17631">
        <w:rPr>
          <w:rFonts w:ascii="Arial" w:eastAsiaTheme="minorEastAsia" w:hAnsi="Arial" w:cs="Arial"/>
          <w:color w:val="000000"/>
          <w:lang w:eastAsia="cs-CZ"/>
        </w:rPr>
        <w:t>vyznačen fixou</w:t>
      </w:r>
      <w:r w:rsidR="00740B06" w:rsidRPr="00E17631">
        <w:rPr>
          <w:rFonts w:ascii="Arial" w:eastAsiaTheme="minorEastAsia" w:hAnsi="Arial" w:cs="Arial"/>
          <w:color w:val="000000"/>
          <w:lang w:eastAsia="cs-CZ"/>
        </w:rPr>
        <w:t xml:space="preserve"> nebo tužkou přímo na</w:t>
      </w:r>
      <w:r w:rsidR="0066083E" w:rsidRPr="00E17631">
        <w:rPr>
          <w:rFonts w:ascii="Arial" w:eastAsiaTheme="minorEastAsia" w:hAnsi="Arial" w:cs="Arial"/>
          <w:color w:val="000000"/>
          <w:lang w:eastAsia="cs-CZ"/>
        </w:rPr>
        <w:t xml:space="preserve"> čelist</w:t>
      </w:r>
      <w:r w:rsidRPr="00E17631">
        <w:rPr>
          <w:rFonts w:ascii="Arial" w:eastAsiaTheme="minorEastAsia" w:hAnsi="Arial" w:cs="Arial"/>
          <w:color w:val="000000"/>
          <w:lang w:eastAsia="cs-CZ"/>
        </w:rPr>
        <w:t>) následující údaj 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uloveném kusu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:</w:t>
      </w:r>
    </w:p>
    <w:p w14:paraId="0A05B4BA" w14:textId="77777777" w:rsidR="00CD74AC" w:rsidRPr="00E17631" w:rsidRDefault="00CD74AC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14:paraId="0266D2C5" w14:textId="3EBB3E05" w:rsidR="00E17631" w:rsidRPr="00E17631" w:rsidRDefault="00CD74AC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>
        <w:rPr>
          <w:rFonts w:ascii="Arial" w:eastAsiaTheme="minorEastAsia" w:hAnsi="Arial" w:cs="Arial"/>
          <w:lang w:eastAsia="cs-CZ"/>
        </w:rPr>
        <w:t xml:space="preserve">    </w:t>
      </w:r>
      <w:r w:rsidRPr="00CD74AC">
        <w:rPr>
          <w:rFonts w:ascii="Arial" w:eastAsiaTheme="minorEastAsia" w:hAnsi="Arial" w:cs="Arial"/>
          <w:lang w:eastAsia="cs-CZ"/>
        </w:rPr>
        <w:t xml:space="preserve">- </w:t>
      </w:r>
      <w:r>
        <w:rPr>
          <w:rFonts w:ascii="Arial" w:eastAsiaTheme="minorEastAsia" w:hAnsi="Arial" w:cs="Arial"/>
          <w:lang w:eastAsia="cs-CZ"/>
        </w:rPr>
        <w:t>Pořadové číslo</w:t>
      </w:r>
    </w:p>
    <w:p w14:paraId="3DB08FA1" w14:textId="764D44D1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</w:t>
      </w:r>
      <w:bookmarkStart w:id="1" w:name="_Hlk243551028"/>
      <w:r w:rsidRPr="00E17631">
        <w:rPr>
          <w:rFonts w:ascii="Arial" w:eastAsiaTheme="minorEastAsia" w:hAnsi="Arial" w:cs="Arial"/>
          <w:color w:val="000000"/>
          <w:lang w:eastAsia="cs-CZ"/>
        </w:rPr>
        <w:t>- Název honitby</w:t>
      </w:r>
      <w:r w:rsidR="00CD74AC">
        <w:rPr>
          <w:rFonts w:ascii="Arial" w:eastAsiaTheme="minorEastAsia" w:hAnsi="Arial" w:cs="Arial"/>
          <w:color w:val="000000"/>
          <w:lang w:eastAsia="cs-CZ"/>
        </w:rPr>
        <w:t xml:space="preserve"> </w:t>
      </w:r>
      <w:bookmarkEnd w:id="1"/>
    </w:p>
    <w:p w14:paraId="70952424" w14:textId="0E69DD9A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Datum lovu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den</w:t>
      </w:r>
      <w:r w:rsidR="00366698">
        <w:rPr>
          <w:rFonts w:ascii="Arial" w:eastAsiaTheme="minorEastAsia" w:hAnsi="Arial" w:cs="Arial"/>
          <w:color w:val="000000"/>
          <w:lang w:eastAsia="cs-CZ"/>
        </w:rPr>
        <w:t>.</w:t>
      </w:r>
      <w:r w:rsidRPr="00E17631">
        <w:rPr>
          <w:rFonts w:ascii="Arial" w:eastAsiaTheme="minorEastAsia" w:hAnsi="Arial" w:cs="Arial"/>
          <w:color w:val="000000"/>
          <w:lang w:eastAsia="cs-CZ"/>
        </w:rPr>
        <w:t>měsíc.rok</w:t>
      </w:r>
      <w:proofErr w:type="spellEnd"/>
    </w:p>
    <w:p w14:paraId="24987D2E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Hmotnost kusu v kg s hlavou a celými běhy (po vyvrhnutí).</w:t>
      </w:r>
    </w:p>
    <w:p w14:paraId="09070A2F" w14:textId="77777777" w:rsidR="00EC6B59" w:rsidRPr="00E17631" w:rsidRDefault="00EC6B59" w:rsidP="00E17631">
      <w:pPr>
        <w:jc w:val="both"/>
        <w:rPr>
          <w:rFonts w:ascii="Arial" w:hAnsi="Arial" w:cs="Arial"/>
        </w:rPr>
      </w:pPr>
    </w:p>
    <w:p w14:paraId="6E1E5096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U spodní čelisti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bachyňky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je navíc třeba po vyvaření ještě v mokrém stavu čelisti:</w:t>
      </w:r>
    </w:p>
    <w:p w14:paraId="1C068E72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uvolnit pravý hák, očistit případné vazy a svalovinu na zubu i uvnitř otvoru po zubu</w:t>
      </w:r>
    </w:p>
    <w:p w14:paraId="429359F2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po uschnutí bělícího prostředku vložit hák zpět do čelisti</w:t>
      </w:r>
    </w:p>
    <w:p w14:paraId="29EE6B0A" w14:textId="77777777" w:rsid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zajistit omotáním</w:t>
      </w:r>
      <w:r w:rsidR="00173CAC" w:rsidRPr="00E17631">
        <w:rPr>
          <w:rFonts w:ascii="Arial" w:eastAsiaTheme="minorEastAsia" w:hAnsi="Arial" w:cs="Arial"/>
          <w:color w:val="000000"/>
          <w:lang w:eastAsia="cs-CZ"/>
        </w:rPr>
        <w:t xml:space="preserve"> páskou/izolepou kolem čelisti </w:t>
      </w:r>
      <w:r w:rsidRPr="00E17631">
        <w:rPr>
          <w:rFonts w:ascii="Arial" w:eastAsiaTheme="minorEastAsia" w:hAnsi="Arial" w:cs="Arial"/>
          <w:color w:val="000000"/>
          <w:lang w:eastAsia="cs-CZ"/>
        </w:rPr>
        <w:t>tak,</w:t>
      </w:r>
      <w:r w:rsid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aby hák nevypadl. </w:t>
      </w:r>
    </w:p>
    <w:p w14:paraId="3A8D151B" w14:textId="77777777"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14:paraId="516F88AC" w14:textId="77777777"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14:paraId="7FA48803" w14:textId="24F0CC3B" w:rsidR="00353043" w:rsidRPr="00353043" w:rsidRDefault="00353043" w:rsidP="00353043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noProof/>
        </w:rPr>
      </w:pPr>
      <w:r w:rsidRPr="00353043">
        <w:rPr>
          <w:noProof/>
        </w:rPr>
        <w:drawing>
          <wp:inline distT="0" distB="0" distL="0" distR="0" wp14:anchorId="1428E34C" wp14:editId="3DF96DA9">
            <wp:extent cx="5760720" cy="4320540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4FE41" w14:textId="135CEE4E" w:rsidR="000C3493" w:rsidRPr="00173CAC" w:rsidRDefault="00173CAC" w:rsidP="00353043">
      <w:pPr>
        <w:ind w:left="6372" w:firstLine="708"/>
        <w:jc w:val="both"/>
      </w:pPr>
      <w:r>
        <w:t xml:space="preserve"> </w:t>
      </w:r>
      <w:r w:rsidR="000C3493" w:rsidRPr="000C3493">
        <w:rPr>
          <w:rFonts w:ascii="Calibri" w:eastAsiaTheme="minorEastAsia" w:hAnsi="Calibri" w:cs="Calibri"/>
          <w:color w:val="000000"/>
          <w:sz w:val="20"/>
          <w:szCs w:val="20"/>
          <w:lang w:eastAsia="cs-CZ"/>
        </w:rPr>
        <w:t>Ilustrační obrázek</w:t>
      </w:r>
    </w:p>
    <w:sectPr w:rsidR="000C3493" w:rsidRPr="00173CAC" w:rsidSect="00C6418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0A2"/>
    <w:rsid w:val="00044188"/>
    <w:rsid w:val="000C3493"/>
    <w:rsid w:val="000F4255"/>
    <w:rsid w:val="00115937"/>
    <w:rsid w:val="00173CAC"/>
    <w:rsid w:val="00183FC4"/>
    <w:rsid w:val="001D3AEA"/>
    <w:rsid w:val="001D4C17"/>
    <w:rsid w:val="001E0CDB"/>
    <w:rsid w:val="00222261"/>
    <w:rsid w:val="00230B53"/>
    <w:rsid w:val="002758B6"/>
    <w:rsid w:val="00353043"/>
    <w:rsid w:val="00366698"/>
    <w:rsid w:val="0036689C"/>
    <w:rsid w:val="003C66C5"/>
    <w:rsid w:val="0041000C"/>
    <w:rsid w:val="0049113A"/>
    <w:rsid w:val="00523337"/>
    <w:rsid w:val="00573DAA"/>
    <w:rsid w:val="0059001D"/>
    <w:rsid w:val="0066083E"/>
    <w:rsid w:val="007210A2"/>
    <w:rsid w:val="00740B06"/>
    <w:rsid w:val="00752E1F"/>
    <w:rsid w:val="00773949"/>
    <w:rsid w:val="008436E8"/>
    <w:rsid w:val="008D4541"/>
    <w:rsid w:val="00940AD2"/>
    <w:rsid w:val="00947357"/>
    <w:rsid w:val="00B621F9"/>
    <w:rsid w:val="00B970E0"/>
    <w:rsid w:val="00C6115B"/>
    <w:rsid w:val="00C64189"/>
    <w:rsid w:val="00C670B0"/>
    <w:rsid w:val="00C80188"/>
    <w:rsid w:val="00C81E01"/>
    <w:rsid w:val="00CC46C7"/>
    <w:rsid w:val="00CD74AC"/>
    <w:rsid w:val="00D179D3"/>
    <w:rsid w:val="00D45AA8"/>
    <w:rsid w:val="00D54739"/>
    <w:rsid w:val="00DD3A45"/>
    <w:rsid w:val="00E07032"/>
    <w:rsid w:val="00E17631"/>
    <w:rsid w:val="00E944E2"/>
    <w:rsid w:val="00EC3DAF"/>
    <w:rsid w:val="00EC6B59"/>
    <w:rsid w:val="00F92F6C"/>
    <w:rsid w:val="00FC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70039"/>
  <w15:docId w15:val="{ADA14871-7C9F-4E89-956C-BBA8DD2A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9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703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Novotná Jitka Bc.</dc:creator>
  <cp:lastModifiedBy>oms</cp:lastModifiedBy>
  <cp:revision>11</cp:revision>
  <cp:lastPrinted>2018-10-30T11:07:00Z</cp:lastPrinted>
  <dcterms:created xsi:type="dcterms:W3CDTF">2025-02-04T07:08:00Z</dcterms:created>
  <dcterms:modified xsi:type="dcterms:W3CDTF">2026-10-29T09:49:00Z</dcterms:modified>
</cp:coreProperties>
</file>