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>Metodika výkupu spodních čelistí prasete divokého Krajem Vysočina</w:t>
      </w:r>
    </w:p>
    <w:p w:rsidR="00EC6B59" w:rsidRPr="00E17631" w:rsidRDefault="00EC6B59" w:rsidP="00EC6B59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center"/>
        <w:rPr>
          <w:rFonts w:ascii="Arial" w:eastAsiaTheme="minorEastAsia" w:hAnsi="Arial" w:cs="Arial"/>
          <w:b/>
          <w:u w:val="single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pro období ulovení zvěře od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1. 10. 2025</w:t>
      </w:r>
      <w:r w:rsidRPr="00E17631">
        <w:rPr>
          <w:rFonts w:ascii="Arial" w:eastAsiaTheme="minorEastAsia" w:hAnsi="Arial" w:cs="Arial"/>
          <w:b/>
          <w:color w:val="000000"/>
          <w:u w:val="single"/>
          <w:lang w:eastAsia="cs-CZ"/>
        </w:rPr>
        <w:t xml:space="preserve"> – </w:t>
      </w:r>
      <w:r w:rsidR="000F4255">
        <w:rPr>
          <w:rFonts w:ascii="Arial" w:eastAsiaTheme="minorEastAsia" w:hAnsi="Arial" w:cs="Arial"/>
          <w:b/>
          <w:color w:val="000000"/>
          <w:u w:val="single"/>
          <w:lang w:eastAsia="cs-CZ"/>
        </w:rPr>
        <w:t>30. 9. 2026</w:t>
      </w:r>
    </w:p>
    <w:p w:rsidR="00EC6B59" w:rsidRPr="00E17631" w:rsidRDefault="00EC6B59">
      <w:pPr>
        <w:rPr>
          <w:rFonts w:ascii="Arial" w:hAnsi="Arial" w:cs="Arial"/>
        </w:rPr>
      </w:pP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Početní stavy prasete divokého dlouhodobě narůstají, vysoké jsou i škody působené touto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zvěří na zemědělských plodinách a pozemcích. V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ČR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>se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v prosinci 2022 se po čtyřech letech znovu objevil  </w:t>
      </w:r>
      <w:r w:rsidRPr="00E17631">
        <w:rPr>
          <w:rFonts w:ascii="Arial" w:eastAsiaTheme="minorEastAsia" w:hAnsi="Arial" w:cs="Arial"/>
          <w:color w:val="000000"/>
          <w:lang w:eastAsia="cs-CZ"/>
        </w:rPr>
        <w:t>africký mor</w:t>
      </w:r>
      <w:r w:rsidR="0036689C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prasat</w:t>
      </w:r>
      <w:r w:rsidR="0036689C" w:rsidRPr="00E17631">
        <w:rPr>
          <w:rFonts w:ascii="Arial" w:eastAsiaTheme="minorEastAsia" w:hAnsi="Arial" w:cs="Arial"/>
          <w:color w:val="000000"/>
          <w:lang w:eastAsia="cs-CZ"/>
        </w:rPr>
        <w:t xml:space="preserve"> u volně žijících prasat</w:t>
      </w:r>
      <w:r w:rsidRPr="00E17631">
        <w:rPr>
          <w:rFonts w:ascii="Arial" w:eastAsiaTheme="minorEastAsia" w:hAnsi="Arial" w:cs="Arial"/>
          <w:color w:val="000000"/>
          <w:lang w:eastAsia="cs-CZ"/>
        </w:rPr>
        <w:t>. Je třeba hledat prostředky k řešení těchto negativních aspektů.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Na základě smluvního vztahu zajistí zhotovitel - Českomoravská myslivecká jednota, okresní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myslivecké spolky Kraje Vysočina (dále též jen „OMS“) pro objednatele – Kraj Vysočina 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–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od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uživatelů honiteb - bez ohledu na vztah uživatele k OMS (členství/nečlenství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Českomoravské myslivecké jednotě) - shromáždění a vyhodnocení spodních čelistí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 zvěře prasete divokého. Vedlejším doprovodným efektem možnosti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čelisti může být,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i za dodržení běžných zásad řádného lovu</w:t>
      </w:r>
      <w:r w:rsidRPr="00E17631">
        <w:rPr>
          <w:rFonts w:ascii="Arial" w:eastAsiaTheme="minorEastAsia" w:hAnsi="Arial" w:cs="Arial"/>
          <w:color w:val="000000"/>
          <w:lang w:eastAsia="cs-CZ"/>
        </w:rPr>
        <w:t>, soustředění lovu do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předmětné skupiny zvěře.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Za tímto účelem mohou příslušní uživatelé honiteb předložit na </w:t>
      </w:r>
      <w:bookmarkStart w:id="0" w:name="_GoBack"/>
      <w:bookmarkEnd w:id="0"/>
      <w:r w:rsidRPr="00E17631">
        <w:rPr>
          <w:rFonts w:ascii="Arial" w:eastAsiaTheme="minorEastAsia" w:hAnsi="Arial" w:cs="Arial"/>
          <w:color w:val="000000"/>
          <w:lang w:eastAsia="cs-CZ"/>
        </w:rPr>
        <w:t>OMS v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 </w:t>
      </w:r>
      <w:r w:rsidRPr="00E17631">
        <w:rPr>
          <w:rFonts w:ascii="Arial" w:eastAsiaTheme="minorEastAsia" w:hAnsi="Arial" w:cs="Arial"/>
          <w:color w:val="000000"/>
          <w:lang w:eastAsia="cs-CZ"/>
        </w:rPr>
        <w:t>termínu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="003C436B">
        <w:rPr>
          <w:rFonts w:ascii="Arial" w:eastAsiaTheme="minorEastAsia" w:hAnsi="Arial" w:cs="Arial"/>
          <w:b/>
          <w:color w:val="000000"/>
          <w:lang w:eastAsia="cs-CZ"/>
        </w:rPr>
        <w:t>5.10.2026, 7.10.2026 a 12.10.2026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standardně upravené spodní čelisti selat a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-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(viz níže) s příslušným stavem vývoje chrupu. Příslušným uživatelem honitby 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pro tento účel uživatel takové honitby, která se alespoň ½ výměry nachází na území Kraje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Vysočina a v územním obvodu spravovaném zhotovitelem. Příslušným stavem vývoje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chrupu se rozumí: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selat stav od nejmenších až po ta selata, kdy stolička M1 není zcela vyvinutá. Zpravidla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se jedná o selata ve stáří do 7 měsíců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 bachyní stav, kdy stolička M2 je zcela vyvinutá a zároveň M3 zcela vyvinutá není.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Zpravidla se jedná o bachyně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ve stáří od 16 do 24 měsíců.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Ostatní předložené čelisti (čelisti s jiným než příslušným stavem vývoje chrupu)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vyřazeny z dalšího hodnocení a nebudou zahrnuty mezi čelisti odpovídající stanoveným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požadavkům. Zvěř musí být ulovena od </w:t>
      </w:r>
      <w:r w:rsidR="00F92F6C">
        <w:rPr>
          <w:rFonts w:ascii="Arial" w:eastAsiaTheme="minorEastAsia" w:hAnsi="Arial" w:cs="Arial"/>
          <w:color w:val="000000"/>
          <w:lang w:eastAsia="cs-CZ"/>
        </w:rPr>
        <w:t>1. 10. 2025 do 30. 9. 2026</w:t>
      </w:r>
      <w:r w:rsidRPr="00E17631">
        <w:rPr>
          <w:rFonts w:ascii="Arial" w:eastAsiaTheme="minorEastAsia" w:hAnsi="Arial" w:cs="Arial"/>
          <w:color w:val="000000"/>
          <w:lang w:eastAsia="cs-CZ"/>
        </w:rPr>
        <w:t>, nelze předkládat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zvěře ulovené v oborách. Ke každé z předložených čelistí bude uživatelem honitby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přiložena fotokopie příslušného dokladu o vyšetření na svalovce (dále také jen „vyšetření“).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OMS všechny předložené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markanty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průběžně zaeviduje do evidenčního listu a uloží pro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další kontrolu a využití. Spodní čelist neodpovídající výše stanoveným požadavkům bude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 evidenci označena jako nevyhovující; i tato bude uložena ke kontrole. Kontrolu tohoto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hodnocení provede u </w:t>
      </w:r>
      <w:r w:rsidR="00B970E0" w:rsidRPr="00E17631">
        <w:rPr>
          <w:rFonts w:ascii="Arial" w:eastAsiaTheme="minorEastAsia" w:hAnsi="Arial" w:cs="Arial"/>
          <w:color w:val="000000"/>
          <w:lang w:eastAsia="cs-CZ"/>
        </w:rPr>
        <w:t>OMS objednatel do 3</w:t>
      </w:r>
      <w:r w:rsidR="00F92F6C">
        <w:rPr>
          <w:rFonts w:ascii="Arial" w:eastAsiaTheme="minorEastAsia" w:hAnsi="Arial" w:cs="Arial"/>
          <w:color w:val="000000"/>
          <w:lang w:eastAsia="cs-CZ"/>
        </w:rPr>
        <w:t>. 11. 2026</w:t>
      </w:r>
      <w:r w:rsidRPr="00E17631">
        <w:rPr>
          <w:rFonts w:ascii="Arial" w:eastAsiaTheme="minorEastAsia" w:hAnsi="Arial" w:cs="Arial"/>
          <w:color w:val="000000"/>
          <w:lang w:eastAsia="cs-CZ"/>
        </w:rPr>
        <w:t>. Výsledkem kontroly bude i stanovení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výše finančních prostředků, které budou OMS předány uživatelům honiteb za příslušné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spodní čelisti. Tyto finanční prostředky budou společně s cenou za provedení prací zaslány</w:t>
      </w:r>
    </w:p>
    <w:p w:rsidR="00E17631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na účet zhotovitele. </w:t>
      </w:r>
    </w:p>
    <w:p w:rsidR="00C64189" w:rsidRPr="00C64189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Za předložení čelistí odpovídajících stanoveným požadavkům (včetně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standardní úpravy spodní čelisti – viz níže) a řádně vybavených vyšetřením budou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zhotovitelem uživatelům honiteb prokazatelným způsobem předány finanční prostředky ve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výši:</w:t>
      </w:r>
    </w:p>
    <w:p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 xml:space="preserve">600 Kč/čelist od bachyně - </w:t>
      </w:r>
      <w:proofErr w:type="spellStart"/>
      <w:r w:rsidR="00752E1F" w:rsidRPr="00E17631">
        <w:rPr>
          <w:rFonts w:ascii="Arial" w:hAnsi="Arial" w:cs="Arial"/>
          <w:b/>
        </w:rPr>
        <w:t>lončačky</w:t>
      </w:r>
      <w:proofErr w:type="spellEnd"/>
      <w:r w:rsidR="00752E1F" w:rsidRPr="00E17631">
        <w:rPr>
          <w:rFonts w:ascii="Arial" w:hAnsi="Arial" w:cs="Arial"/>
          <w:b/>
        </w:rPr>
        <w:t xml:space="preserve"> pr</w:t>
      </w:r>
      <w:r w:rsidR="00523337" w:rsidRPr="00E17631">
        <w:rPr>
          <w:rFonts w:ascii="Arial" w:hAnsi="Arial" w:cs="Arial"/>
          <w:b/>
        </w:rPr>
        <w:t>asete divokého ulov</w:t>
      </w:r>
      <w:r w:rsidR="00B970E0" w:rsidRPr="00E17631">
        <w:rPr>
          <w:rFonts w:ascii="Arial" w:hAnsi="Arial" w:cs="Arial"/>
          <w:b/>
        </w:rPr>
        <w:t xml:space="preserve">eného </w:t>
      </w:r>
      <w:r w:rsidR="000F4255">
        <w:rPr>
          <w:rFonts w:ascii="Arial" w:hAnsi="Arial" w:cs="Arial"/>
          <w:b/>
        </w:rPr>
        <w:t>od 1. 10. 2025 do 30. 9. 2026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se stoličkou M2 zcela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vyvinutou a zároveň M3 ne zcela vyvinutou, zpravidla jde o bachyni – </w:t>
      </w:r>
      <w:proofErr w:type="spellStart"/>
      <w:r w:rsidRPr="00E17631">
        <w:rPr>
          <w:rFonts w:ascii="Arial" w:eastAsiaTheme="minorEastAsia" w:hAnsi="Arial" w:cs="Arial"/>
          <w:b/>
          <w:color w:val="000000"/>
          <w:lang w:eastAsia="cs-CZ"/>
        </w:rPr>
        <w:t>lončačku</w:t>
      </w:r>
      <w:proofErr w:type="spellEnd"/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ve stáří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od 16 do 24 měsíců</w:t>
      </w:r>
    </w:p>
    <w:p w:rsidR="00752E1F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>700  Kč/čelist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2025 do 30. 9. 2026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s neprořezanou (ani zčásti) stoličkou M1,</w:t>
      </w:r>
      <w:r w:rsidR="00752E1F"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zpravidla jde o sele ve stáří do cca 3 měsíců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color w:val="000000"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 xml:space="preserve">- </w:t>
      </w:r>
      <w:r w:rsidR="00752E1F" w:rsidRPr="00E17631">
        <w:rPr>
          <w:rFonts w:ascii="Arial" w:hAnsi="Arial" w:cs="Arial"/>
          <w:b/>
        </w:rPr>
        <w:t>300 Kč/čelist od selete pr</w:t>
      </w:r>
      <w:r w:rsidR="00523337" w:rsidRPr="00E17631">
        <w:rPr>
          <w:rFonts w:ascii="Arial" w:hAnsi="Arial" w:cs="Arial"/>
          <w:b/>
        </w:rPr>
        <w:t>asete d</w:t>
      </w:r>
      <w:r w:rsidR="000F4255">
        <w:rPr>
          <w:rFonts w:ascii="Arial" w:hAnsi="Arial" w:cs="Arial"/>
          <w:b/>
        </w:rPr>
        <w:t>ivokého uloveného od 1. 10. 2025 do 30. 9. 2026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, zpravidla jde o sele od stáří cca 3</w:t>
      </w:r>
      <w:r w:rsidR="00752E1F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do 7 měsíců,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a to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nabalovaně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do vyčerpání finančních prostředků dle data podle následující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metodiky: nejdříve kategorie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bachyněk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lončaček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, následně mladších selat,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naposledy v řadě kategorie starších selat.; v rozhodný den (při více uživatelích) dále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vzestupně podle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ofic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>. názvu uživatele.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Pro zamezení opakovanému předkládání téže čelisti ji zhotovitel za přítomnosti objednatele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označí/znehodnotí provrtáním čelisti.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Žádné ze spodních čelisti se uživatelům honiteb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zpět nevrací.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 Na závěr zhotovitel vypracuje dle smlouvy celkovou hodnotící zprávu.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b/>
          <w:lang w:eastAsia="cs-CZ"/>
        </w:rPr>
      </w:pPr>
      <w:r w:rsidRPr="00E17631">
        <w:rPr>
          <w:rFonts w:ascii="Arial" w:eastAsiaTheme="minorEastAsia" w:hAnsi="Arial" w:cs="Arial"/>
          <w:b/>
          <w:color w:val="000000"/>
          <w:lang w:eastAsia="cs-CZ"/>
        </w:rPr>
        <w:t>Standardní úpravou spodní čelisti se rozumí předložení celé spodní čelisti zbavené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svaloviny a vazů, ošetřené odmaštěním a bělícím prostředkem, např. 10% nebo 30%</w:t>
      </w:r>
      <w:r w:rsidR="00E17631" w:rsidRPr="00E17631">
        <w:rPr>
          <w:rFonts w:ascii="Arial" w:eastAsiaTheme="minorEastAsia" w:hAnsi="Arial" w:cs="Arial"/>
          <w:b/>
          <w:lang w:eastAsia="cs-CZ"/>
        </w:rPr>
        <w:t xml:space="preserve"> </w:t>
      </w:r>
      <w:r w:rsidRPr="00E17631">
        <w:rPr>
          <w:rFonts w:ascii="Arial" w:eastAsiaTheme="minorEastAsia" w:hAnsi="Arial" w:cs="Arial"/>
          <w:b/>
          <w:color w:val="000000"/>
          <w:lang w:eastAsia="cs-CZ"/>
        </w:rPr>
        <w:t>peroxidem vodíku.</w:t>
      </w:r>
    </w:p>
    <w:p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3C436B">
        <w:rPr>
          <w:rFonts w:ascii="Arial" w:eastAsiaTheme="minorEastAsia" w:hAnsi="Arial" w:cs="Arial"/>
          <w:b/>
          <w:color w:val="000000"/>
          <w:lang w:eastAsia="cs-CZ"/>
        </w:rPr>
        <w:t>Na všech předkládaných čelistech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, které musí být celé (je možné je slepit) bude uveden </w:t>
      </w:r>
      <w:r w:rsidRPr="00E17631">
        <w:rPr>
          <w:rFonts w:ascii="Arial" w:eastAsiaTheme="minorEastAsia" w:hAnsi="Arial" w:cs="Arial"/>
          <w:color w:val="000000"/>
          <w:lang w:eastAsia="cs-CZ"/>
        </w:rPr>
        <w:lastRenderedPageBreak/>
        <w:t>(popisem na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pravé vnější str</w:t>
      </w:r>
      <w:r w:rsidR="00740B06" w:rsidRPr="00E17631">
        <w:rPr>
          <w:rFonts w:ascii="Arial" w:eastAsiaTheme="minorEastAsia" w:hAnsi="Arial" w:cs="Arial"/>
          <w:color w:val="000000"/>
          <w:lang w:eastAsia="cs-CZ"/>
        </w:rPr>
        <w:t xml:space="preserve">aně </w:t>
      </w:r>
      <w:r w:rsidR="003C436B" w:rsidRPr="00E17631">
        <w:rPr>
          <w:rFonts w:ascii="Arial" w:eastAsiaTheme="minorEastAsia" w:hAnsi="Arial" w:cs="Arial"/>
          <w:color w:val="000000"/>
          <w:lang w:eastAsia="cs-CZ"/>
        </w:rPr>
        <w:t xml:space="preserve">čelisti – </w:t>
      </w:r>
      <w:r w:rsidR="003C436B" w:rsidRPr="003C436B">
        <w:rPr>
          <w:rFonts w:ascii="Arial" w:eastAsiaTheme="minorEastAsia" w:hAnsi="Arial" w:cs="Arial"/>
          <w:b/>
          <w:color w:val="000000"/>
          <w:lang w:eastAsia="cs-CZ"/>
        </w:rPr>
        <w:t>tento</w:t>
      </w:r>
      <w:r w:rsidR="00740B06" w:rsidRPr="003C436B">
        <w:rPr>
          <w:rFonts w:ascii="Arial" w:eastAsiaTheme="minorEastAsia" w:hAnsi="Arial" w:cs="Arial"/>
          <w:b/>
          <w:color w:val="000000"/>
          <w:lang w:eastAsia="cs-CZ"/>
        </w:rPr>
        <w:t xml:space="preserve"> pop</w:t>
      </w:r>
      <w:r w:rsidR="0066083E" w:rsidRPr="003C436B">
        <w:rPr>
          <w:rFonts w:ascii="Arial" w:eastAsiaTheme="minorEastAsia" w:hAnsi="Arial" w:cs="Arial"/>
          <w:b/>
          <w:color w:val="000000"/>
          <w:lang w:eastAsia="cs-CZ"/>
        </w:rPr>
        <w:t>is bude vyznačen</w:t>
      </w:r>
      <w:r w:rsidR="00740B06" w:rsidRPr="003C436B">
        <w:rPr>
          <w:rFonts w:ascii="Arial" w:eastAsiaTheme="minorEastAsia" w:hAnsi="Arial" w:cs="Arial"/>
          <w:b/>
          <w:color w:val="000000"/>
          <w:lang w:eastAsia="cs-CZ"/>
        </w:rPr>
        <w:t xml:space="preserve"> fixou nebo tužkou přímo na</w:t>
      </w:r>
      <w:r w:rsidR="0066083E" w:rsidRPr="003C436B">
        <w:rPr>
          <w:rFonts w:ascii="Arial" w:eastAsiaTheme="minorEastAsia" w:hAnsi="Arial" w:cs="Arial"/>
          <w:b/>
          <w:color w:val="000000"/>
          <w:lang w:eastAsia="cs-CZ"/>
        </w:rPr>
        <w:t xml:space="preserve"> čelist</w:t>
      </w:r>
      <w:r w:rsidRPr="00E17631">
        <w:rPr>
          <w:rFonts w:ascii="Arial" w:eastAsiaTheme="minorEastAsia" w:hAnsi="Arial" w:cs="Arial"/>
          <w:color w:val="000000"/>
          <w:lang w:eastAsia="cs-CZ"/>
        </w:rPr>
        <w:t>) následující údaj o</w:t>
      </w:r>
      <w:r w:rsidR="00E17631" w:rsidRP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>uloveném kusu</w:t>
      </w:r>
      <w:r w:rsidR="00E17631" w:rsidRPr="00E17631">
        <w:rPr>
          <w:rFonts w:ascii="Arial" w:eastAsiaTheme="minorEastAsia" w:hAnsi="Arial" w:cs="Arial"/>
          <w:color w:val="000000"/>
          <w:lang w:eastAsia="cs-CZ"/>
        </w:rPr>
        <w:t>:</w:t>
      </w:r>
    </w:p>
    <w:p w:rsidR="00E17631" w:rsidRP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Název honitby, okres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Datum lovu –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den.měsíc.rok</w:t>
      </w:r>
      <w:proofErr w:type="spellEnd"/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Pohlaví – symbolem ♂ nebo ♀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    - Hmotnost kusu v kg s hlavou a celými běhy (po vyvrhnutí).</w:t>
      </w:r>
    </w:p>
    <w:p w:rsidR="00EC6B59" w:rsidRPr="00E17631" w:rsidRDefault="00EC6B59" w:rsidP="00E17631">
      <w:pPr>
        <w:jc w:val="both"/>
        <w:rPr>
          <w:rFonts w:ascii="Arial" w:hAnsi="Arial" w:cs="Arial"/>
        </w:rPr>
      </w:pP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 xml:space="preserve">U spodní čelisti </w:t>
      </w:r>
      <w:proofErr w:type="spellStart"/>
      <w:r w:rsidRPr="00E17631">
        <w:rPr>
          <w:rFonts w:ascii="Arial" w:eastAsiaTheme="minorEastAsia" w:hAnsi="Arial" w:cs="Arial"/>
          <w:color w:val="000000"/>
          <w:lang w:eastAsia="cs-CZ"/>
        </w:rPr>
        <w:t>bachyňky</w:t>
      </w:r>
      <w:proofErr w:type="spellEnd"/>
      <w:r w:rsidRPr="00E17631">
        <w:rPr>
          <w:rFonts w:ascii="Arial" w:eastAsiaTheme="minorEastAsia" w:hAnsi="Arial" w:cs="Arial"/>
          <w:color w:val="000000"/>
          <w:lang w:eastAsia="cs-CZ"/>
        </w:rPr>
        <w:t xml:space="preserve"> je navíc třeba po vyvaření ještě v mokrém stavu čelisti: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uvolnit pravý hák, očistit případné vazy a svalovinu na zubu i uvnitř otvoru po zubu</w:t>
      </w:r>
    </w:p>
    <w:p w:rsidR="00EC6B59" w:rsidRP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po uschnutí bělícího prostředku vložit hák zpět do čelisti</w:t>
      </w:r>
    </w:p>
    <w:p w:rsidR="00E17631" w:rsidRDefault="00EC6B59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  <w:r w:rsidRPr="00E17631">
        <w:rPr>
          <w:rFonts w:ascii="Arial" w:eastAsiaTheme="minorEastAsia" w:hAnsi="Arial" w:cs="Arial"/>
          <w:color w:val="000000"/>
          <w:lang w:eastAsia="cs-CZ"/>
        </w:rPr>
        <w:t>- zajistit omotáním</w:t>
      </w:r>
      <w:r w:rsidR="00173CAC" w:rsidRPr="00E17631">
        <w:rPr>
          <w:rFonts w:ascii="Arial" w:eastAsiaTheme="minorEastAsia" w:hAnsi="Arial" w:cs="Arial"/>
          <w:color w:val="000000"/>
          <w:lang w:eastAsia="cs-CZ"/>
        </w:rPr>
        <w:t xml:space="preserve"> páskou/izolepou kolem čelisti </w:t>
      </w:r>
      <w:r w:rsidRPr="00E17631">
        <w:rPr>
          <w:rFonts w:ascii="Arial" w:eastAsiaTheme="minorEastAsia" w:hAnsi="Arial" w:cs="Arial"/>
          <w:color w:val="000000"/>
          <w:lang w:eastAsia="cs-CZ"/>
        </w:rPr>
        <w:t>tak,</w:t>
      </w:r>
      <w:r w:rsidR="00E17631">
        <w:rPr>
          <w:rFonts w:ascii="Arial" w:eastAsiaTheme="minorEastAsia" w:hAnsi="Arial" w:cs="Arial"/>
          <w:lang w:eastAsia="cs-CZ"/>
        </w:rPr>
        <w:t xml:space="preserve"> </w:t>
      </w:r>
      <w:r w:rsidRPr="00E17631">
        <w:rPr>
          <w:rFonts w:ascii="Arial" w:eastAsiaTheme="minorEastAsia" w:hAnsi="Arial" w:cs="Arial"/>
          <w:color w:val="000000"/>
          <w:lang w:eastAsia="cs-CZ"/>
        </w:rPr>
        <w:t xml:space="preserve">aby hák nevypadl. </w:t>
      </w:r>
    </w:p>
    <w:p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:rsidR="00E17631" w:rsidRDefault="00E17631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color w:val="000000"/>
          <w:lang w:eastAsia="cs-CZ"/>
        </w:rPr>
      </w:pPr>
    </w:p>
    <w:p w:rsidR="00173CAC" w:rsidRPr="00E17631" w:rsidRDefault="00173CAC" w:rsidP="00E17631">
      <w:pPr>
        <w:widowControl w:val="0"/>
        <w:autoSpaceDE w:val="0"/>
        <w:autoSpaceDN w:val="0"/>
        <w:adjustRightInd w:val="0"/>
        <w:snapToGrid w:val="0"/>
        <w:spacing w:after="0" w:line="240" w:lineRule="auto"/>
        <w:jc w:val="both"/>
        <w:rPr>
          <w:rFonts w:ascii="Arial" w:eastAsiaTheme="minorEastAsia" w:hAnsi="Arial" w:cs="Arial"/>
          <w:lang w:eastAsia="cs-CZ"/>
        </w:rPr>
      </w:pPr>
      <w:r w:rsidRPr="00173CAC">
        <w:rPr>
          <w:noProof/>
          <w:lang w:eastAsia="cs-CZ"/>
        </w:rPr>
        <w:drawing>
          <wp:inline distT="0" distB="0" distL="0" distR="0" wp14:anchorId="6904C77B" wp14:editId="7765A7AD">
            <wp:extent cx="5034388" cy="3775791"/>
            <wp:effectExtent l="0" t="0" r="0" b="0"/>
            <wp:docPr id="3" name="Obrázek 3" descr="C:\Users\novotna.jitka\Desktop\samsung 2024\20241023_1150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ovotna.jitka\Desktop\samsung 2024\20241023_11505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5363" cy="37765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3493" w:rsidRPr="00173CAC" w:rsidRDefault="00173CAC" w:rsidP="00E17631">
      <w:pPr>
        <w:jc w:val="both"/>
      </w:pPr>
      <w:r>
        <w:t xml:space="preserve">                                                                                                                                </w:t>
      </w:r>
      <w:r w:rsidR="000C3493" w:rsidRPr="000C3493">
        <w:rPr>
          <w:rFonts w:ascii="Calibri" w:eastAsiaTheme="minorEastAsia" w:hAnsi="Calibri" w:cs="Calibri"/>
          <w:color w:val="000000"/>
          <w:sz w:val="20"/>
          <w:szCs w:val="20"/>
          <w:lang w:eastAsia="cs-CZ"/>
        </w:rPr>
        <w:t>Ilustrační obrázek</w:t>
      </w:r>
    </w:p>
    <w:sectPr w:rsidR="000C3493" w:rsidRPr="00173CAC" w:rsidSect="00C64189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0A2"/>
    <w:rsid w:val="00044188"/>
    <w:rsid w:val="000C3493"/>
    <w:rsid w:val="000F4255"/>
    <w:rsid w:val="00173CAC"/>
    <w:rsid w:val="00183FC4"/>
    <w:rsid w:val="001D3AEA"/>
    <w:rsid w:val="001E0CDB"/>
    <w:rsid w:val="00222261"/>
    <w:rsid w:val="00230B53"/>
    <w:rsid w:val="002758B6"/>
    <w:rsid w:val="0036689C"/>
    <w:rsid w:val="003C436B"/>
    <w:rsid w:val="003C66C5"/>
    <w:rsid w:val="0041000C"/>
    <w:rsid w:val="00417ABC"/>
    <w:rsid w:val="0049113A"/>
    <w:rsid w:val="00523337"/>
    <w:rsid w:val="00573DAA"/>
    <w:rsid w:val="0059001D"/>
    <w:rsid w:val="0066083E"/>
    <w:rsid w:val="007210A2"/>
    <w:rsid w:val="00740B06"/>
    <w:rsid w:val="00752E1F"/>
    <w:rsid w:val="00940AD2"/>
    <w:rsid w:val="00A31718"/>
    <w:rsid w:val="00B621F9"/>
    <w:rsid w:val="00B970E0"/>
    <w:rsid w:val="00C6115B"/>
    <w:rsid w:val="00C64189"/>
    <w:rsid w:val="00C670B0"/>
    <w:rsid w:val="00C80188"/>
    <w:rsid w:val="00CC46C7"/>
    <w:rsid w:val="00D179D3"/>
    <w:rsid w:val="00D54739"/>
    <w:rsid w:val="00E17631"/>
    <w:rsid w:val="00E944E2"/>
    <w:rsid w:val="00EC3DAF"/>
    <w:rsid w:val="00EC6B59"/>
    <w:rsid w:val="00F92F6C"/>
    <w:rsid w:val="00FC5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59E4E2"/>
  <w15:docId w15:val="{ADA14871-7C9F-4E89-956C-BBA8DD2A2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722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Kraje Vysočina</Company>
  <LinksUpToDate>false</LinksUpToDate>
  <CharactersWithSpaces>4976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Novotná Jitka Bc.</dc:creator>
  <cp:lastModifiedBy>oms</cp:lastModifiedBy>
  <cp:revision>5</cp:revision>
  <cp:lastPrinted>2018-10-30T11:07:00Z</cp:lastPrinted>
  <dcterms:created xsi:type="dcterms:W3CDTF">2026-09-25T10:27:00Z</dcterms:created>
  <dcterms:modified xsi:type="dcterms:W3CDTF">2026-09-25T10:56:00Z</dcterms:modified>
</cp:coreProperties>
</file>